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6" w:type="dxa"/>
        <w:tblInd w:w="-768" w:type="dxa"/>
        <w:tblLayout w:type="fixed"/>
        <w:tblLook w:val="01E0"/>
      </w:tblPr>
      <w:tblGrid>
        <w:gridCol w:w="1358"/>
        <w:gridCol w:w="9148"/>
      </w:tblGrid>
      <w:tr w:rsidR="00CD7A7C" w:rsidRPr="00F06571" w:rsidTr="00691D24">
        <w:trPr>
          <w:trHeight w:val="12420"/>
        </w:trPr>
        <w:tc>
          <w:tcPr>
            <w:tcW w:w="1358" w:type="dxa"/>
          </w:tcPr>
          <w:p w:rsidR="00CD7A7C" w:rsidRPr="00F06571" w:rsidRDefault="00CD7A7C" w:rsidP="00763F7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F4447">
              <w:rPr>
                <w:noProof/>
                <w:sz w:val="28"/>
                <w:szCs w:val="28"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antet-BI_-2009_01" style="width:53.25pt;height:486.75pt;visibility:visible">
                  <v:imagedata r:id="rId7" o:title=""/>
                </v:shape>
              </w:pict>
            </w:r>
          </w:p>
        </w:tc>
        <w:tc>
          <w:tcPr>
            <w:tcW w:w="9148" w:type="dxa"/>
          </w:tcPr>
          <w:p w:rsidR="00CD7A7C" w:rsidRPr="00F06571" w:rsidRDefault="00CD7A7C" w:rsidP="00FC2249">
            <w:pPr>
              <w:jc w:val="center"/>
              <w:rPr>
                <w:b/>
                <w:sz w:val="28"/>
                <w:szCs w:val="28"/>
              </w:rPr>
            </w:pPr>
            <w:r w:rsidRPr="00F06571">
              <w:rPr>
                <w:b/>
                <w:sz w:val="28"/>
                <w:szCs w:val="28"/>
              </w:rPr>
              <w:t>MINISTERUL AFACERILOR INTERNE</w:t>
            </w:r>
          </w:p>
          <w:p w:rsidR="00CD7A7C" w:rsidRPr="00F06571" w:rsidRDefault="00CD7A7C" w:rsidP="00FC2249">
            <w:pPr>
              <w:jc w:val="center"/>
              <w:rPr>
                <w:b/>
                <w:sz w:val="28"/>
                <w:szCs w:val="28"/>
              </w:rPr>
            </w:pPr>
            <w:r w:rsidRPr="00F06571">
              <w:rPr>
                <w:b/>
                <w:sz w:val="28"/>
                <w:szCs w:val="28"/>
              </w:rPr>
              <w:t>DIRECŢIA INFORMARE ŞI RELAŢII PUBLICE</w:t>
            </w:r>
          </w:p>
          <w:p w:rsidR="00CD7A7C" w:rsidRPr="00F06571" w:rsidRDefault="00CD7A7C" w:rsidP="00FC2249">
            <w:pPr>
              <w:jc w:val="center"/>
              <w:rPr>
                <w:b/>
                <w:sz w:val="28"/>
                <w:szCs w:val="28"/>
              </w:rPr>
            </w:pPr>
            <w:r w:rsidRPr="00F06571">
              <w:rPr>
                <w:b/>
                <w:sz w:val="28"/>
                <w:szCs w:val="28"/>
              </w:rPr>
              <w:t>CENTRUL DE PRESĂ</w:t>
            </w:r>
          </w:p>
          <w:p w:rsidR="00CD7A7C" w:rsidRPr="00F06571" w:rsidRDefault="00CD7A7C" w:rsidP="00FC22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00.5pt;margin-top:5.7pt;width:144.75pt;height:45.75pt;z-index:251658240" filled="f" stroked="f">
                  <v:textbox style="mso-next-textbox:#_x0000_s1026">
                    <w:txbxContent>
                      <w:p w:rsidR="00CD7A7C" w:rsidRPr="003A2FA6" w:rsidRDefault="00CD7A7C" w:rsidP="00FB188A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Bucureşti, 15.04.2015</w:t>
                        </w:r>
                      </w:p>
                      <w:p w:rsidR="00CD7A7C" w:rsidRPr="003A2FA6" w:rsidRDefault="00CD7A7C" w:rsidP="00FB188A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CD7A7C" w:rsidRPr="003A2FA6" w:rsidRDefault="00CD7A7C" w:rsidP="00FB188A">
                        <w:pPr>
                          <w:rPr>
                            <w:b/>
                            <w:sz w:val="26"/>
                            <w:szCs w:val="26"/>
                            <w:lang w:val="pt-BR"/>
                          </w:rPr>
                        </w:pPr>
                        <w:r w:rsidRPr="003A2FA6">
                          <w:rPr>
                            <w:b/>
                            <w:sz w:val="26"/>
                            <w:szCs w:val="26"/>
                          </w:rPr>
                          <w:t>Nr.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 4518814</w:t>
                        </w:r>
                      </w:p>
                    </w:txbxContent>
                  </v:textbox>
                </v:shape>
              </w:pict>
            </w:r>
          </w:p>
          <w:p w:rsidR="00CD7A7C" w:rsidRPr="00F06571" w:rsidRDefault="00CD7A7C" w:rsidP="00FC2249">
            <w:pPr>
              <w:tabs>
                <w:tab w:val="left" w:pos="56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F06571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CD7A7C" w:rsidRDefault="00CD7A7C" w:rsidP="00FC2249">
            <w:pPr>
              <w:jc w:val="center"/>
              <w:rPr>
                <w:b/>
                <w:sz w:val="28"/>
                <w:szCs w:val="28"/>
              </w:rPr>
            </w:pPr>
          </w:p>
          <w:p w:rsidR="00CD7A7C" w:rsidRPr="00F06571" w:rsidRDefault="00CD7A7C" w:rsidP="00FC2249">
            <w:pPr>
              <w:jc w:val="center"/>
              <w:rPr>
                <w:b/>
                <w:sz w:val="28"/>
                <w:szCs w:val="28"/>
              </w:rPr>
            </w:pPr>
          </w:p>
          <w:p w:rsidR="00CD7A7C" w:rsidRPr="00F06571" w:rsidRDefault="00CD7A7C" w:rsidP="00FE41CD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CD7A7C" w:rsidRDefault="00CD7A7C" w:rsidP="00FE41CD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Domnului Firicel Alexandru,</w:t>
            </w:r>
          </w:p>
          <w:p w:rsidR="00CD7A7C" w:rsidRDefault="00CD7A7C" w:rsidP="00FE41C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7A7C" w:rsidRDefault="00CD7A7C" w:rsidP="0068017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În legătură cu solicitarea</w:t>
            </w:r>
            <w:r w:rsidRPr="00F84629">
              <w:rPr>
                <w:sz w:val="28"/>
                <w:szCs w:val="28"/>
              </w:rPr>
              <w:t xml:space="preserve"> dumneavoastră</w:t>
            </w:r>
            <w:r>
              <w:rPr>
                <w:sz w:val="28"/>
                <w:szCs w:val="28"/>
              </w:rPr>
              <w:t>, înregistrată</w:t>
            </w:r>
            <w:r w:rsidRPr="00F846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la </w:t>
            </w:r>
            <w:r w:rsidRPr="00F84629">
              <w:rPr>
                <w:sz w:val="28"/>
                <w:szCs w:val="28"/>
              </w:rPr>
              <w:t xml:space="preserve">Direcţia Informare şi Relaţii Publice cu numărul </w:t>
            </w:r>
            <w:r>
              <w:rPr>
                <w:sz w:val="28"/>
                <w:szCs w:val="28"/>
              </w:rPr>
              <w:t xml:space="preserve">de mai sus şi la Direcţia Secretariat General şi Protocol cu nr. 38611 din 31.03.2015, privind punerea în aplicare a art.32 din </w:t>
            </w:r>
            <w:r w:rsidRPr="00A639C0">
              <w:rPr>
                <w:i/>
                <w:sz w:val="28"/>
                <w:szCs w:val="28"/>
              </w:rPr>
              <w:t>Legea nr. 360/2002 privind Statutul poliţistului</w:t>
            </w:r>
            <w:r>
              <w:rPr>
                <w:sz w:val="28"/>
                <w:szCs w:val="28"/>
              </w:rPr>
              <w:t>, vă aducem la cunoştinţă punctul de vedere al structurii de specialitate din cadrul Aparatului Central al M.A.I., după cum urmează:</w:t>
            </w:r>
            <w:r w:rsidRPr="00F84629">
              <w:rPr>
                <w:sz w:val="28"/>
                <w:szCs w:val="28"/>
              </w:rPr>
              <w:t xml:space="preserve"> </w:t>
            </w:r>
          </w:p>
          <w:p w:rsidR="00CD7A7C" w:rsidRPr="00680178" w:rsidRDefault="00CD7A7C" w:rsidP="00680178">
            <w:pPr>
              <w:spacing w:line="360" w:lineRule="auto"/>
              <w:jc w:val="both"/>
              <w:rPr>
                <w:sz w:val="16"/>
                <w:szCs w:val="16"/>
              </w:rPr>
            </w:pPr>
          </w:p>
          <w:p w:rsidR="00CD7A7C" w:rsidRDefault="00CD7A7C" w:rsidP="0068017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Legea nr. 544/2001 are ca obiect stabilirea obligaţiei autorităţilor publice de a pune la dispoziţia solicitanţilor informaţiile deţinute şi nu de a „transmite răspunsuri pertinente” către aceştia. În acest context, solicitarea dumneavoastră nu vizează punerea la dispoziţie a unor informaţii, în materialitatea lor, ci prelucrarea unor date şi comunicarea unui „răspuns pertinent” cu privire la condiţiile aplicării Legii nr. 360/2002 şi, eventual, situaţia unui act normativ subsecvent.</w:t>
            </w:r>
          </w:p>
          <w:p w:rsidR="00CD7A7C" w:rsidRPr="00680178" w:rsidRDefault="00CD7A7C" w:rsidP="00680178">
            <w:pPr>
              <w:spacing w:line="360" w:lineRule="auto"/>
              <w:jc w:val="both"/>
              <w:rPr>
                <w:sz w:val="16"/>
                <w:szCs w:val="16"/>
              </w:rPr>
            </w:pPr>
          </w:p>
          <w:p w:rsidR="00CD7A7C" w:rsidRDefault="00CD7A7C" w:rsidP="0068017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Actul normativ solicitat la punctul 2 al cererii nu a fost identificat la nivelul structurii de specialitate a M.A.I.</w:t>
            </w:r>
          </w:p>
          <w:p w:rsidR="00CD7A7C" w:rsidRDefault="00CD7A7C" w:rsidP="00C1002A">
            <w:pPr>
              <w:jc w:val="both"/>
              <w:rPr>
                <w:sz w:val="28"/>
                <w:szCs w:val="28"/>
              </w:rPr>
            </w:pPr>
          </w:p>
          <w:p w:rsidR="00CD7A7C" w:rsidRPr="00C1002A" w:rsidRDefault="00CD7A7C" w:rsidP="00C1002A">
            <w:pPr>
              <w:jc w:val="both"/>
              <w:rPr>
                <w:sz w:val="28"/>
                <w:szCs w:val="28"/>
              </w:rPr>
            </w:pPr>
          </w:p>
          <w:p w:rsidR="00CD7A7C" w:rsidRPr="00F06571" w:rsidRDefault="00CD7A7C" w:rsidP="00475828">
            <w:pPr>
              <w:spacing w:line="276" w:lineRule="auto"/>
              <w:rPr>
                <w:b/>
                <w:sz w:val="28"/>
                <w:szCs w:val="28"/>
              </w:rPr>
            </w:pPr>
            <w:r w:rsidRPr="00F06571">
              <w:rPr>
                <w:b/>
                <w:sz w:val="28"/>
                <w:szCs w:val="28"/>
              </w:rPr>
              <w:t>Responsabil de informarea publică</w:t>
            </w:r>
          </w:p>
          <w:p w:rsidR="00CD7A7C" w:rsidRDefault="00CD7A7C" w:rsidP="00AD3D65">
            <w:pPr>
              <w:spacing w:line="276" w:lineRule="auto"/>
              <w:rPr>
                <w:b/>
                <w:noProof/>
                <w:sz w:val="12"/>
                <w:szCs w:val="12"/>
                <w:lang w:val="en-US" w:eastAsia="en-US"/>
              </w:rPr>
            </w:pPr>
            <w:r>
              <w:rPr>
                <w:b/>
                <w:sz w:val="28"/>
                <w:szCs w:val="28"/>
              </w:rPr>
              <w:t>Comisar şef de poliţie Gabriel Mitroiu</w:t>
            </w:r>
            <w:r w:rsidRPr="004F4447">
              <w:rPr>
                <w:b/>
                <w:noProof/>
                <w:sz w:val="12"/>
                <w:szCs w:val="12"/>
                <w:lang w:val="en-US" w:eastAsia="en-US"/>
              </w:rPr>
              <w:pict>
                <v:shape id="Picture 2" o:spid="_x0000_i1026" type="#_x0000_t75" style="width:86.25pt;height:32.25pt;visibility:visible">
                  <v:imagedata r:id="rId8" o:title=""/>
                </v:shape>
              </w:pict>
            </w:r>
          </w:p>
          <w:p w:rsidR="00CD7A7C" w:rsidRDefault="00CD7A7C" w:rsidP="00AD3D65">
            <w:pPr>
              <w:spacing w:line="276" w:lineRule="auto"/>
              <w:rPr>
                <w:b/>
                <w:noProof/>
                <w:sz w:val="12"/>
                <w:szCs w:val="12"/>
                <w:lang w:val="en-US" w:eastAsia="en-US"/>
              </w:rPr>
            </w:pPr>
          </w:p>
          <w:p w:rsidR="00CD7A7C" w:rsidRDefault="00CD7A7C" w:rsidP="00AD3D65">
            <w:pPr>
              <w:spacing w:line="276" w:lineRule="auto"/>
              <w:rPr>
                <w:b/>
                <w:noProof/>
                <w:sz w:val="12"/>
                <w:szCs w:val="12"/>
                <w:lang w:val="en-US" w:eastAsia="en-US"/>
              </w:rPr>
            </w:pPr>
          </w:p>
          <w:p w:rsidR="00CD7A7C" w:rsidRDefault="00CD7A7C" w:rsidP="00AD3D65">
            <w:pPr>
              <w:spacing w:line="276" w:lineRule="auto"/>
              <w:rPr>
                <w:b/>
                <w:noProof/>
                <w:sz w:val="12"/>
                <w:szCs w:val="12"/>
                <w:lang w:val="en-US" w:eastAsia="en-US"/>
              </w:rPr>
            </w:pPr>
          </w:p>
          <w:p w:rsidR="00CD7A7C" w:rsidRPr="00544A11" w:rsidRDefault="00CD7A7C" w:rsidP="00AD3D65">
            <w:pPr>
              <w:spacing w:line="276" w:lineRule="auto"/>
              <w:rPr>
                <w:b/>
                <w:sz w:val="12"/>
                <w:szCs w:val="12"/>
              </w:rPr>
            </w:pPr>
          </w:p>
        </w:tc>
      </w:tr>
      <w:tr w:rsidR="00CD7A7C" w:rsidRPr="00F06571" w:rsidTr="00A86DA1">
        <w:trPr>
          <w:trHeight w:val="728"/>
        </w:trPr>
        <w:tc>
          <w:tcPr>
            <w:tcW w:w="1358" w:type="dxa"/>
          </w:tcPr>
          <w:p w:rsidR="00CD7A7C" w:rsidRPr="00F06571" w:rsidRDefault="00CD7A7C" w:rsidP="00763F7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148" w:type="dxa"/>
          </w:tcPr>
          <w:p w:rsidR="00CD7A7C" w:rsidRPr="00F06571" w:rsidRDefault="00CD7A7C" w:rsidP="00763F7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F4447">
              <w:rPr>
                <w:noProof/>
                <w:sz w:val="28"/>
                <w:szCs w:val="28"/>
                <w:lang w:val="en-US" w:eastAsia="en-US"/>
              </w:rPr>
              <w:pict>
                <v:shape id="_x0000_i1027" type="#_x0000_t75" alt="nr" style="width:455.25pt;height:45.75pt;visibility:visible">
                  <v:imagedata r:id="rId9" o:title=""/>
                </v:shape>
              </w:pict>
            </w:r>
          </w:p>
        </w:tc>
      </w:tr>
    </w:tbl>
    <w:p w:rsidR="00CD7A7C" w:rsidRPr="00F06571" w:rsidRDefault="00CD7A7C" w:rsidP="00AD3D65">
      <w:pPr>
        <w:spacing w:line="360" w:lineRule="auto"/>
        <w:jc w:val="both"/>
      </w:pPr>
    </w:p>
    <w:sectPr w:rsidR="00CD7A7C" w:rsidRPr="00F06571" w:rsidSect="007D761A">
      <w:pgSz w:w="11906" w:h="16838"/>
      <w:pgMar w:top="719" w:right="626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A7C" w:rsidRDefault="00CD7A7C">
      <w:r>
        <w:separator/>
      </w:r>
    </w:p>
  </w:endnote>
  <w:endnote w:type="continuationSeparator" w:id="0">
    <w:p w:rsidR="00CD7A7C" w:rsidRDefault="00CD7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A7C" w:rsidRDefault="00CD7A7C">
      <w:r>
        <w:separator/>
      </w:r>
    </w:p>
  </w:footnote>
  <w:footnote w:type="continuationSeparator" w:id="0">
    <w:p w:rsidR="00CD7A7C" w:rsidRDefault="00CD7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2B45"/>
    <w:multiLevelType w:val="hybridMultilevel"/>
    <w:tmpl w:val="0A6889BC"/>
    <w:lvl w:ilvl="0" w:tplc="6116FFD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9E0"/>
    <w:multiLevelType w:val="hybridMultilevel"/>
    <w:tmpl w:val="D6E6E6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384DB3"/>
    <w:multiLevelType w:val="hybridMultilevel"/>
    <w:tmpl w:val="C548F2D2"/>
    <w:lvl w:ilvl="0" w:tplc="A2E82B9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A7810"/>
    <w:multiLevelType w:val="hybridMultilevel"/>
    <w:tmpl w:val="4DB4608A"/>
    <w:lvl w:ilvl="0" w:tplc="3A4844A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4">
    <w:nsid w:val="2B2F6821"/>
    <w:multiLevelType w:val="hybridMultilevel"/>
    <w:tmpl w:val="28EA0294"/>
    <w:lvl w:ilvl="0" w:tplc="D0BE9C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5239AC"/>
    <w:multiLevelType w:val="hybridMultilevel"/>
    <w:tmpl w:val="4FE8C8DA"/>
    <w:lvl w:ilvl="0" w:tplc="0672A06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  <w:b/>
        <w:sz w:val="28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6">
    <w:nsid w:val="2E536EA6"/>
    <w:multiLevelType w:val="hybridMultilevel"/>
    <w:tmpl w:val="3310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35F9D"/>
    <w:multiLevelType w:val="hybridMultilevel"/>
    <w:tmpl w:val="03D0A494"/>
    <w:lvl w:ilvl="0" w:tplc="BB62217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8">
    <w:nsid w:val="34316FD3"/>
    <w:multiLevelType w:val="hybridMultilevel"/>
    <w:tmpl w:val="D298B1C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8542F93"/>
    <w:multiLevelType w:val="hybridMultilevel"/>
    <w:tmpl w:val="46B8737E"/>
    <w:lvl w:ilvl="0" w:tplc="56C09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1738"/>
    <w:multiLevelType w:val="hybridMultilevel"/>
    <w:tmpl w:val="DEA299A4"/>
    <w:lvl w:ilvl="0" w:tplc="F612B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AA3EA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EA379E"/>
    <w:multiLevelType w:val="hybridMultilevel"/>
    <w:tmpl w:val="86EEC6D2"/>
    <w:lvl w:ilvl="0" w:tplc="9F36563A">
      <w:numFmt w:val="bullet"/>
      <w:lvlText w:val=""/>
      <w:lvlJc w:val="left"/>
      <w:pPr>
        <w:tabs>
          <w:tab w:val="num" w:pos="930"/>
        </w:tabs>
        <w:ind w:left="930" w:hanging="360"/>
      </w:pPr>
      <w:rPr>
        <w:rFonts w:ascii="Wingdings" w:eastAsia="Times New Roman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2">
    <w:nsid w:val="499D5841"/>
    <w:multiLevelType w:val="hybridMultilevel"/>
    <w:tmpl w:val="70CCBBC0"/>
    <w:lvl w:ilvl="0" w:tplc="949455C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546E4EA3"/>
    <w:multiLevelType w:val="hybridMultilevel"/>
    <w:tmpl w:val="E6945E04"/>
    <w:lvl w:ilvl="0" w:tplc="4EA81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E2E343F"/>
    <w:multiLevelType w:val="hybridMultilevel"/>
    <w:tmpl w:val="C526D02C"/>
    <w:lvl w:ilvl="0" w:tplc="D7C410CE">
      <w:start w:val="1"/>
      <w:numFmt w:val="bullet"/>
      <w:lvlText w:val="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FC574FF"/>
    <w:multiLevelType w:val="hybridMultilevel"/>
    <w:tmpl w:val="41EAFFB0"/>
    <w:lvl w:ilvl="0" w:tplc="0409000F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5"/>
  </w:num>
  <w:num w:numId="5">
    <w:abstractNumId w:val="11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10"/>
  </w:num>
  <w:num w:numId="11">
    <w:abstractNumId w:val="13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9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708"/>
    <w:rsid w:val="00000B69"/>
    <w:rsid w:val="000039C7"/>
    <w:rsid w:val="00003BA9"/>
    <w:rsid w:val="000062B1"/>
    <w:rsid w:val="000107B2"/>
    <w:rsid w:val="0002271F"/>
    <w:rsid w:val="00024ADD"/>
    <w:rsid w:val="00025429"/>
    <w:rsid w:val="00041A9B"/>
    <w:rsid w:val="00044A95"/>
    <w:rsid w:val="00054A51"/>
    <w:rsid w:val="00056C0B"/>
    <w:rsid w:val="000576F3"/>
    <w:rsid w:val="000605C4"/>
    <w:rsid w:val="00060660"/>
    <w:rsid w:val="0006115E"/>
    <w:rsid w:val="000618B0"/>
    <w:rsid w:val="00062D4F"/>
    <w:rsid w:val="000640A9"/>
    <w:rsid w:val="00064291"/>
    <w:rsid w:val="00065CB4"/>
    <w:rsid w:val="000740D4"/>
    <w:rsid w:val="0007506D"/>
    <w:rsid w:val="000756D4"/>
    <w:rsid w:val="00075E39"/>
    <w:rsid w:val="000813D8"/>
    <w:rsid w:val="00081AAE"/>
    <w:rsid w:val="0008218F"/>
    <w:rsid w:val="00082CBF"/>
    <w:rsid w:val="00086CB5"/>
    <w:rsid w:val="00087933"/>
    <w:rsid w:val="00096083"/>
    <w:rsid w:val="000A1E74"/>
    <w:rsid w:val="000A4EF0"/>
    <w:rsid w:val="000A67EA"/>
    <w:rsid w:val="000A6832"/>
    <w:rsid w:val="000B5278"/>
    <w:rsid w:val="000B5F62"/>
    <w:rsid w:val="000B6027"/>
    <w:rsid w:val="000C544D"/>
    <w:rsid w:val="000C63A3"/>
    <w:rsid w:val="000C6A84"/>
    <w:rsid w:val="000E425E"/>
    <w:rsid w:val="000E42DD"/>
    <w:rsid w:val="000E4532"/>
    <w:rsid w:val="000E4C82"/>
    <w:rsid w:val="000E55B6"/>
    <w:rsid w:val="000E5A62"/>
    <w:rsid w:val="000E6FA8"/>
    <w:rsid w:val="000F0C76"/>
    <w:rsid w:val="000F163B"/>
    <w:rsid w:val="000F204B"/>
    <w:rsid w:val="000F277F"/>
    <w:rsid w:val="000F7883"/>
    <w:rsid w:val="00101326"/>
    <w:rsid w:val="00111E34"/>
    <w:rsid w:val="00114475"/>
    <w:rsid w:val="001149AB"/>
    <w:rsid w:val="0011786A"/>
    <w:rsid w:val="00117A86"/>
    <w:rsid w:val="00120F86"/>
    <w:rsid w:val="00121DCB"/>
    <w:rsid w:val="0012226D"/>
    <w:rsid w:val="001238B9"/>
    <w:rsid w:val="00124510"/>
    <w:rsid w:val="00124683"/>
    <w:rsid w:val="0013386A"/>
    <w:rsid w:val="00137F49"/>
    <w:rsid w:val="001401A5"/>
    <w:rsid w:val="0014135F"/>
    <w:rsid w:val="00143479"/>
    <w:rsid w:val="00145596"/>
    <w:rsid w:val="00146162"/>
    <w:rsid w:val="001470B1"/>
    <w:rsid w:val="001536B2"/>
    <w:rsid w:val="001574CC"/>
    <w:rsid w:val="001636C0"/>
    <w:rsid w:val="00165255"/>
    <w:rsid w:val="00165436"/>
    <w:rsid w:val="00170FDF"/>
    <w:rsid w:val="001743A8"/>
    <w:rsid w:val="00174A5D"/>
    <w:rsid w:val="00183167"/>
    <w:rsid w:val="001835EF"/>
    <w:rsid w:val="00186EA5"/>
    <w:rsid w:val="001906BA"/>
    <w:rsid w:val="001928C1"/>
    <w:rsid w:val="00192A7D"/>
    <w:rsid w:val="0019469F"/>
    <w:rsid w:val="001959F3"/>
    <w:rsid w:val="001962C5"/>
    <w:rsid w:val="001A0F47"/>
    <w:rsid w:val="001A2051"/>
    <w:rsid w:val="001A5916"/>
    <w:rsid w:val="001A5B39"/>
    <w:rsid w:val="001B0B7B"/>
    <w:rsid w:val="001C1B4F"/>
    <w:rsid w:val="001C5D99"/>
    <w:rsid w:val="001C65F8"/>
    <w:rsid w:val="001D20FB"/>
    <w:rsid w:val="001D2A5F"/>
    <w:rsid w:val="001D3AF3"/>
    <w:rsid w:val="001E1211"/>
    <w:rsid w:val="001E27BC"/>
    <w:rsid w:val="001E2A80"/>
    <w:rsid w:val="001E5CB9"/>
    <w:rsid w:val="001E6214"/>
    <w:rsid w:val="001F1588"/>
    <w:rsid w:val="001F1F6F"/>
    <w:rsid w:val="001F6884"/>
    <w:rsid w:val="002019C8"/>
    <w:rsid w:val="00203610"/>
    <w:rsid w:val="00205EB8"/>
    <w:rsid w:val="002060F4"/>
    <w:rsid w:val="002077D4"/>
    <w:rsid w:val="00210201"/>
    <w:rsid w:val="002111B1"/>
    <w:rsid w:val="00214ABD"/>
    <w:rsid w:val="00215101"/>
    <w:rsid w:val="00215FC9"/>
    <w:rsid w:val="00222195"/>
    <w:rsid w:val="002235CC"/>
    <w:rsid w:val="00234059"/>
    <w:rsid w:val="002343D5"/>
    <w:rsid w:val="0023471D"/>
    <w:rsid w:val="0023693C"/>
    <w:rsid w:val="00244568"/>
    <w:rsid w:val="00245E52"/>
    <w:rsid w:val="00246A41"/>
    <w:rsid w:val="00251173"/>
    <w:rsid w:val="002636EA"/>
    <w:rsid w:val="00265B60"/>
    <w:rsid w:val="00273070"/>
    <w:rsid w:val="00273E24"/>
    <w:rsid w:val="0027538A"/>
    <w:rsid w:val="002808CC"/>
    <w:rsid w:val="002840FD"/>
    <w:rsid w:val="00286A9A"/>
    <w:rsid w:val="0029112B"/>
    <w:rsid w:val="002932EF"/>
    <w:rsid w:val="00294B15"/>
    <w:rsid w:val="002A00AC"/>
    <w:rsid w:val="002A1ED8"/>
    <w:rsid w:val="002A2A45"/>
    <w:rsid w:val="002A5A97"/>
    <w:rsid w:val="002A6C2D"/>
    <w:rsid w:val="002B5AB4"/>
    <w:rsid w:val="002C024C"/>
    <w:rsid w:val="002C29AA"/>
    <w:rsid w:val="002C3ABB"/>
    <w:rsid w:val="002C4987"/>
    <w:rsid w:val="002C613F"/>
    <w:rsid w:val="002C7F9B"/>
    <w:rsid w:val="002D082A"/>
    <w:rsid w:val="002D5E32"/>
    <w:rsid w:val="002D6A32"/>
    <w:rsid w:val="002E0D27"/>
    <w:rsid w:val="002E2D00"/>
    <w:rsid w:val="002E2F2E"/>
    <w:rsid w:val="002E5D62"/>
    <w:rsid w:val="002F046A"/>
    <w:rsid w:val="002F1EF3"/>
    <w:rsid w:val="002F3FE3"/>
    <w:rsid w:val="002F71D0"/>
    <w:rsid w:val="0030369F"/>
    <w:rsid w:val="00311826"/>
    <w:rsid w:val="003139F8"/>
    <w:rsid w:val="00314371"/>
    <w:rsid w:val="003156A6"/>
    <w:rsid w:val="00320A23"/>
    <w:rsid w:val="00323D75"/>
    <w:rsid w:val="00335329"/>
    <w:rsid w:val="0033547F"/>
    <w:rsid w:val="00336CEB"/>
    <w:rsid w:val="00337040"/>
    <w:rsid w:val="00340270"/>
    <w:rsid w:val="00342156"/>
    <w:rsid w:val="003429F3"/>
    <w:rsid w:val="00344668"/>
    <w:rsid w:val="00345763"/>
    <w:rsid w:val="00350D5F"/>
    <w:rsid w:val="00352742"/>
    <w:rsid w:val="00353A7A"/>
    <w:rsid w:val="00354B0D"/>
    <w:rsid w:val="003605B2"/>
    <w:rsid w:val="00361E05"/>
    <w:rsid w:val="00367CCF"/>
    <w:rsid w:val="00376A3E"/>
    <w:rsid w:val="00385617"/>
    <w:rsid w:val="003879BE"/>
    <w:rsid w:val="003914D4"/>
    <w:rsid w:val="003946BC"/>
    <w:rsid w:val="003967DA"/>
    <w:rsid w:val="003A1713"/>
    <w:rsid w:val="003A2FA6"/>
    <w:rsid w:val="003A4AC5"/>
    <w:rsid w:val="003A7076"/>
    <w:rsid w:val="003A7EEF"/>
    <w:rsid w:val="003B0B20"/>
    <w:rsid w:val="003B349B"/>
    <w:rsid w:val="003B5F63"/>
    <w:rsid w:val="003B7BF4"/>
    <w:rsid w:val="003C16B9"/>
    <w:rsid w:val="003D0ED1"/>
    <w:rsid w:val="003D0F50"/>
    <w:rsid w:val="003D1216"/>
    <w:rsid w:val="003D5B75"/>
    <w:rsid w:val="003E0C11"/>
    <w:rsid w:val="003E0F5F"/>
    <w:rsid w:val="003E24DE"/>
    <w:rsid w:val="003E46F1"/>
    <w:rsid w:val="003E69EF"/>
    <w:rsid w:val="003E6A1E"/>
    <w:rsid w:val="003F2176"/>
    <w:rsid w:val="003F3DFE"/>
    <w:rsid w:val="00404626"/>
    <w:rsid w:val="00405B08"/>
    <w:rsid w:val="004132C3"/>
    <w:rsid w:val="00416A0B"/>
    <w:rsid w:val="00416D88"/>
    <w:rsid w:val="00417B5E"/>
    <w:rsid w:val="0042183B"/>
    <w:rsid w:val="00422BBC"/>
    <w:rsid w:val="0042422C"/>
    <w:rsid w:val="00425ADB"/>
    <w:rsid w:val="00425E42"/>
    <w:rsid w:val="0042699D"/>
    <w:rsid w:val="0043032B"/>
    <w:rsid w:val="00434E81"/>
    <w:rsid w:val="004352BD"/>
    <w:rsid w:val="00437981"/>
    <w:rsid w:val="00437B8B"/>
    <w:rsid w:val="00443B77"/>
    <w:rsid w:val="00444110"/>
    <w:rsid w:val="004448BE"/>
    <w:rsid w:val="00444A3A"/>
    <w:rsid w:val="00447B6B"/>
    <w:rsid w:val="0045212F"/>
    <w:rsid w:val="004524CF"/>
    <w:rsid w:val="004528F9"/>
    <w:rsid w:val="0045520F"/>
    <w:rsid w:val="004562C7"/>
    <w:rsid w:val="00456DA0"/>
    <w:rsid w:val="004678DD"/>
    <w:rsid w:val="0047410F"/>
    <w:rsid w:val="00475828"/>
    <w:rsid w:val="0048374B"/>
    <w:rsid w:val="004857C3"/>
    <w:rsid w:val="00486344"/>
    <w:rsid w:val="00487D79"/>
    <w:rsid w:val="004904EB"/>
    <w:rsid w:val="00494BFE"/>
    <w:rsid w:val="004958A8"/>
    <w:rsid w:val="004962E8"/>
    <w:rsid w:val="00497164"/>
    <w:rsid w:val="004A192E"/>
    <w:rsid w:val="004A1FB1"/>
    <w:rsid w:val="004A2DEB"/>
    <w:rsid w:val="004A6DC6"/>
    <w:rsid w:val="004A7218"/>
    <w:rsid w:val="004A7B49"/>
    <w:rsid w:val="004B4301"/>
    <w:rsid w:val="004B5BD9"/>
    <w:rsid w:val="004B6A5B"/>
    <w:rsid w:val="004B6ABA"/>
    <w:rsid w:val="004B7B54"/>
    <w:rsid w:val="004C0CD8"/>
    <w:rsid w:val="004C3B1C"/>
    <w:rsid w:val="004C6F88"/>
    <w:rsid w:val="004D096B"/>
    <w:rsid w:val="004D2374"/>
    <w:rsid w:val="004D7303"/>
    <w:rsid w:val="004D7849"/>
    <w:rsid w:val="004E1D1C"/>
    <w:rsid w:val="004E1DD0"/>
    <w:rsid w:val="004F1F98"/>
    <w:rsid w:val="004F4447"/>
    <w:rsid w:val="004F5F79"/>
    <w:rsid w:val="005011E3"/>
    <w:rsid w:val="005026D6"/>
    <w:rsid w:val="0050284C"/>
    <w:rsid w:val="0050634B"/>
    <w:rsid w:val="00506E4A"/>
    <w:rsid w:val="00507681"/>
    <w:rsid w:val="00513156"/>
    <w:rsid w:val="00516FB6"/>
    <w:rsid w:val="005228BA"/>
    <w:rsid w:val="00530680"/>
    <w:rsid w:val="00534ED0"/>
    <w:rsid w:val="00535752"/>
    <w:rsid w:val="0054010D"/>
    <w:rsid w:val="00540D8C"/>
    <w:rsid w:val="00540EA2"/>
    <w:rsid w:val="005415C8"/>
    <w:rsid w:val="00544A11"/>
    <w:rsid w:val="00546980"/>
    <w:rsid w:val="00551B29"/>
    <w:rsid w:val="00554BE2"/>
    <w:rsid w:val="00555C7A"/>
    <w:rsid w:val="00560D47"/>
    <w:rsid w:val="00563230"/>
    <w:rsid w:val="005668D0"/>
    <w:rsid w:val="00574E35"/>
    <w:rsid w:val="005773A2"/>
    <w:rsid w:val="00582A5F"/>
    <w:rsid w:val="005831DC"/>
    <w:rsid w:val="005845EC"/>
    <w:rsid w:val="0059046A"/>
    <w:rsid w:val="005917FB"/>
    <w:rsid w:val="00593DE3"/>
    <w:rsid w:val="00594F33"/>
    <w:rsid w:val="00596DE9"/>
    <w:rsid w:val="00597FED"/>
    <w:rsid w:val="005A094A"/>
    <w:rsid w:val="005A3723"/>
    <w:rsid w:val="005B1DD0"/>
    <w:rsid w:val="005B2EA5"/>
    <w:rsid w:val="005B406E"/>
    <w:rsid w:val="005C52D7"/>
    <w:rsid w:val="005C7AA2"/>
    <w:rsid w:val="005D2EE7"/>
    <w:rsid w:val="005D4ACB"/>
    <w:rsid w:val="005D5CE6"/>
    <w:rsid w:val="005D5F2E"/>
    <w:rsid w:val="005E429B"/>
    <w:rsid w:val="005F240C"/>
    <w:rsid w:val="005F3D3B"/>
    <w:rsid w:val="005F4895"/>
    <w:rsid w:val="005F6033"/>
    <w:rsid w:val="005F63DC"/>
    <w:rsid w:val="005F78B8"/>
    <w:rsid w:val="0060210E"/>
    <w:rsid w:val="0060743B"/>
    <w:rsid w:val="00614D3B"/>
    <w:rsid w:val="00620F72"/>
    <w:rsid w:val="00620F90"/>
    <w:rsid w:val="006210FC"/>
    <w:rsid w:val="006213AA"/>
    <w:rsid w:val="006246F8"/>
    <w:rsid w:val="00634A6B"/>
    <w:rsid w:val="0063533D"/>
    <w:rsid w:val="00637413"/>
    <w:rsid w:val="00637CE1"/>
    <w:rsid w:val="00640594"/>
    <w:rsid w:val="006409F5"/>
    <w:rsid w:val="00641659"/>
    <w:rsid w:val="00643D93"/>
    <w:rsid w:val="006451D0"/>
    <w:rsid w:val="00646DB0"/>
    <w:rsid w:val="006470D7"/>
    <w:rsid w:val="00652F6B"/>
    <w:rsid w:val="006617B1"/>
    <w:rsid w:val="00661852"/>
    <w:rsid w:val="00664B41"/>
    <w:rsid w:val="00665E2C"/>
    <w:rsid w:val="006677D1"/>
    <w:rsid w:val="006702F7"/>
    <w:rsid w:val="00670449"/>
    <w:rsid w:val="0067167D"/>
    <w:rsid w:val="00676D11"/>
    <w:rsid w:val="00680178"/>
    <w:rsid w:val="00681FE3"/>
    <w:rsid w:val="00686364"/>
    <w:rsid w:val="00691D24"/>
    <w:rsid w:val="00692E6F"/>
    <w:rsid w:val="006935DE"/>
    <w:rsid w:val="006A020E"/>
    <w:rsid w:val="006A07FE"/>
    <w:rsid w:val="006A2053"/>
    <w:rsid w:val="006A4D19"/>
    <w:rsid w:val="006A7567"/>
    <w:rsid w:val="006A7778"/>
    <w:rsid w:val="006B2805"/>
    <w:rsid w:val="006B37A5"/>
    <w:rsid w:val="006B3ED9"/>
    <w:rsid w:val="006B4F1C"/>
    <w:rsid w:val="006B5859"/>
    <w:rsid w:val="006C3CBD"/>
    <w:rsid w:val="006C7C88"/>
    <w:rsid w:val="006D2216"/>
    <w:rsid w:val="006D59AB"/>
    <w:rsid w:val="006D5A39"/>
    <w:rsid w:val="006E0C30"/>
    <w:rsid w:val="006E1A97"/>
    <w:rsid w:val="006E637D"/>
    <w:rsid w:val="006F0337"/>
    <w:rsid w:val="006F18ED"/>
    <w:rsid w:val="006F4EE2"/>
    <w:rsid w:val="006F6259"/>
    <w:rsid w:val="006F6A35"/>
    <w:rsid w:val="00701222"/>
    <w:rsid w:val="00701879"/>
    <w:rsid w:val="00712AB0"/>
    <w:rsid w:val="007143E3"/>
    <w:rsid w:val="007146CB"/>
    <w:rsid w:val="00715E9D"/>
    <w:rsid w:val="00715F6B"/>
    <w:rsid w:val="007164CA"/>
    <w:rsid w:val="007224D9"/>
    <w:rsid w:val="00723A7D"/>
    <w:rsid w:val="0073042E"/>
    <w:rsid w:val="007312AF"/>
    <w:rsid w:val="0074000F"/>
    <w:rsid w:val="007415D6"/>
    <w:rsid w:val="00746E56"/>
    <w:rsid w:val="0075139A"/>
    <w:rsid w:val="00752F6C"/>
    <w:rsid w:val="00754D05"/>
    <w:rsid w:val="00754D1A"/>
    <w:rsid w:val="007615FA"/>
    <w:rsid w:val="00762668"/>
    <w:rsid w:val="00763F7E"/>
    <w:rsid w:val="00765F50"/>
    <w:rsid w:val="00773792"/>
    <w:rsid w:val="007745B4"/>
    <w:rsid w:val="00776629"/>
    <w:rsid w:val="007823D9"/>
    <w:rsid w:val="00782490"/>
    <w:rsid w:val="007861EB"/>
    <w:rsid w:val="00787256"/>
    <w:rsid w:val="00790ED2"/>
    <w:rsid w:val="00791261"/>
    <w:rsid w:val="00796478"/>
    <w:rsid w:val="00797DE7"/>
    <w:rsid w:val="007A44A9"/>
    <w:rsid w:val="007A5828"/>
    <w:rsid w:val="007A5FA3"/>
    <w:rsid w:val="007B28ED"/>
    <w:rsid w:val="007B6783"/>
    <w:rsid w:val="007B6C7F"/>
    <w:rsid w:val="007C16BA"/>
    <w:rsid w:val="007C264B"/>
    <w:rsid w:val="007C7416"/>
    <w:rsid w:val="007D2789"/>
    <w:rsid w:val="007D70BB"/>
    <w:rsid w:val="007D731A"/>
    <w:rsid w:val="007D761A"/>
    <w:rsid w:val="007E0183"/>
    <w:rsid w:val="007E0684"/>
    <w:rsid w:val="007E0F6C"/>
    <w:rsid w:val="007F108F"/>
    <w:rsid w:val="007F1449"/>
    <w:rsid w:val="007F6661"/>
    <w:rsid w:val="008020AC"/>
    <w:rsid w:val="00802D06"/>
    <w:rsid w:val="00806AC0"/>
    <w:rsid w:val="0080767F"/>
    <w:rsid w:val="00807D84"/>
    <w:rsid w:val="00810E9D"/>
    <w:rsid w:val="008120DB"/>
    <w:rsid w:val="0081364F"/>
    <w:rsid w:val="00815D9E"/>
    <w:rsid w:val="00817930"/>
    <w:rsid w:val="008221A1"/>
    <w:rsid w:val="00822E9D"/>
    <w:rsid w:val="00823BB9"/>
    <w:rsid w:val="00826F99"/>
    <w:rsid w:val="008322AE"/>
    <w:rsid w:val="00832624"/>
    <w:rsid w:val="0083357E"/>
    <w:rsid w:val="008335B6"/>
    <w:rsid w:val="0083699D"/>
    <w:rsid w:val="008427C7"/>
    <w:rsid w:val="008435CE"/>
    <w:rsid w:val="00852E6D"/>
    <w:rsid w:val="00854239"/>
    <w:rsid w:val="00854C32"/>
    <w:rsid w:val="00856C61"/>
    <w:rsid w:val="008604A3"/>
    <w:rsid w:val="008646DB"/>
    <w:rsid w:val="008741DC"/>
    <w:rsid w:val="008812F7"/>
    <w:rsid w:val="00884ABE"/>
    <w:rsid w:val="008905CD"/>
    <w:rsid w:val="00891814"/>
    <w:rsid w:val="008A05BD"/>
    <w:rsid w:val="008A1661"/>
    <w:rsid w:val="008A41FC"/>
    <w:rsid w:val="008A4ABD"/>
    <w:rsid w:val="008A7372"/>
    <w:rsid w:val="008B173C"/>
    <w:rsid w:val="008B32CF"/>
    <w:rsid w:val="008C00F8"/>
    <w:rsid w:val="008C4954"/>
    <w:rsid w:val="008D132F"/>
    <w:rsid w:val="008D2EAC"/>
    <w:rsid w:val="008D30DD"/>
    <w:rsid w:val="008D3797"/>
    <w:rsid w:val="008D39D8"/>
    <w:rsid w:val="008D4591"/>
    <w:rsid w:val="008D73F0"/>
    <w:rsid w:val="008E25C8"/>
    <w:rsid w:val="008E48ED"/>
    <w:rsid w:val="008E579B"/>
    <w:rsid w:val="008E68B8"/>
    <w:rsid w:val="008F0499"/>
    <w:rsid w:val="008F53A3"/>
    <w:rsid w:val="008F6D52"/>
    <w:rsid w:val="009010EF"/>
    <w:rsid w:val="00903E23"/>
    <w:rsid w:val="009201AE"/>
    <w:rsid w:val="00922A7F"/>
    <w:rsid w:val="009267A3"/>
    <w:rsid w:val="0092691A"/>
    <w:rsid w:val="00930033"/>
    <w:rsid w:val="0093109B"/>
    <w:rsid w:val="00934336"/>
    <w:rsid w:val="0093481B"/>
    <w:rsid w:val="00936D97"/>
    <w:rsid w:val="009449DC"/>
    <w:rsid w:val="0094602E"/>
    <w:rsid w:val="0095034A"/>
    <w:rsid w:val="00950EE5"/>
    <w:rsid w:val="0095132D"/>
    <w:rsid w:val="00952D2D"/>
    <w:rsid w:val="00953CE6"/>
    <w:rsid w:val="00954F1A"/>
    <w:rsid w:val="009619D9"/>
    <w:rsid w:val="00961F45"/>
    <w:rsid w:val="009624DC"/>
    <w:rsid w:val="00962B70"/>
    <w:rsid w:val="009703BF"/>
    <w:rsid w:val="0097173C"/>
    <w:rsid w:val="009809F5"/>
    <w:rsid w:val="00982036"/>
    <w:rsid w:val="00983983"/>
    <w:rsid w:val="00985137"/>
    <w:rsid w:val="009855C8"/>
    <w:rsid w:val="00985CF4"/>
    <w:rsid w:val="00991BE5"/>
    <w:rsid w:val="00991E43"/>
    <w:rsid w:val="009926D8"/>
    <w:rsid w:val="00994065"/>
    <w:rsid w:val="009A049C"/>
    <w:rsid w:val="009A2002"/>
    <w:rsid w:val="009A4037"/>
    <w:rsid w:val="009A4D5A"/>
    <w:rsid w:val="009B14C7"/>
    <w:rsid w:val="009B2C3A"/>
    <w:rsid w:val="009B4BEE"/>
    <w:rsid w:val="009B5E67"/>
    <w:rsid w:val="009B63CF"/>
    <w:rsid w:val="009B6BBF"/>
    <w:rsid w:val="009C0688"/>
    <w:rsid w:val="009C08B8"/>
    <w:rsid w:val="009C1D3C"/>
    <w:rsid w:val="009C3D9C"/>
    <w:rsid w:val="009C4974"/>
    <w:rsid w:val="009C5156"/>
    <w:rsid w:val="009C59B3"/>
    <w:rsid w:val="009D073E"/>
    <w:rsid w:val="009D078F"/>
    <w:rsid w:val="009D0C9E"/>
    <w:rsid w:val="009D1A6A"/>
    <w:rsid w:val="009E2584"/>
    <w:rsid w:val="009E6080"/>
    <w:rsid w:val="009F011E"/>
    <w:rsid w:val="009F0306"/>
    <w:rsid w:val="009F1081"/>
    <w:rsid w:val="009F1832"/>
    <w:rsid w:val="009F18EA"/>
    <w:rsid w:val="009F2EC7"/>
    <w:rsid w:val="009F66F7"/>
    <w:rsid w:val="00A01477"/>
    <w:rsid w:val="00A03B7F"/>
    <w:rsid w:val="00A04FD8"/>
    <w:rsid w:val="00A05538"/>
    <w:rsid w:val="00A06F11"/>
    <w:rsid w:val="00A0754A"/>
    <w:rsid w:val="00A07DBF"/>
    <w:rsid w:val="00A10247"/>
    <w:rsid w:val="00A105F8"/>
    <w:rsid w:val="00A1122A"/>
    <w:rsid w:val="00A15B54"/>
    <w:rsid w:val="00A17FE7"/>
    <w:rsid w:val="00A2370D"/>
    <w:rsid w:val="00A256AC"/>
    <w:rsid w:val="00A27F51"/>
    <w:rsid w:val="00A328B8"/>
    <w:rsid w:val="00A40EB0"/>
    <w:rsid w:val="00A40ED1"/>
    <w:rsid w:val="00A434B7"/>
    <w:rsid w:val="00A4467A"/>
    <w:rsid w:val="00A45708"/>
    <w:rsid w:val="00A46096"/>
    <w:rsid w:val="00A46A98"/>
    <w:rsid w:val="00A47301"/>
    <w:rsid w:val="00A5057E"/>
    <w:rsid w:val="00A50839"/>
    <w:rsid w:val="00A527E3"/>
    <w:rsid w:val="00A5447E"/>
    <w:rsid w:val="00A54562"/>
    <w:rsid w:val="00A54B77"/>
    <w:rsid w:val="00A56883"/>
    <w:rsid w:val="00A56E20"/>
    <w:rsid w:val="00A57015"/>
    <w:rsid w:val="00A61765"/>
    <w:rsid w:val="00A639C0"/>
    <w:rsid w:val="00A662E3"/>
    <w:rsid w:val="00A736F2"/>
    <w:rsid w:val="00A75E97"/>
    <w:rsid w:val="00A76F3B"/>
    <w:rsid w:val="00A80F95"/>
    <w:rsid w:val="00A85B40"/>
    <w:rsid w:val="00A86DA1"/>
    <w:rsid w:val="00A9706B"/>
    <w:rsid w:val="00A97084"/>
    <w:rsid w:val="00AA2BE1"/>
    <w:rsid w:val="00AA3549"/>
    <w:rsid w:val="00AA5127"/>
    <w:rsid w:val="00AA58F2"/>
    <w:rsid w:val="00AA61B8"/>
    <w:rsid w:val="00AA6714"/>
    <w:rsid w:val="00AB32E2"/>
    <w:rsid w:val="00AC060E"/>
    <w:rsid w:val="00AD36A5"/>
    <w:rsid w:val="00AD3C05"/>
    <w:rsid w:val="00AD3D65"/>
    <w:rsid w:val="00AD4E43"/>
    <w:rsid w:val="00AE0137"/>
    <w:rsid w:val="00AE255C"/>
    <w:rsid w:val="00AE29B9"/>
    <w:rsid w:val="00AE6CF6"/>
    <w:rsid w:val="00AE7BBA"/>
    <w:rsid w:val="00AE7F3C"/>
    <w:rsid w:val="00AF0C58"/>
    <w:rsid w:val="00AF23CD"/>
    <w:rsid w:val="00B014ED"/>
    <w:rsid w:val="00B03DD9"/>
    <w:rsid w:val="00B05A57"/>
    <w:rsid w:val="00B13A33"/>
    <w:rsid w:val="00B17C26"/>
    <w:rsid w:val="00B22279"/>
    <w:rsid w:val="00B2291A"/>
    <w:rsid w:val="00B24E6E"/>
    <w:rsid w:val="00B2637E"/>
    <w:rsid w:val="00B263CE"/>
    <w:rsid w:val="00B341EB"/>
    <w:rsid w:val="00B3556C"/>
    <w:rsid w:val="00B3733D"/>
    <w:rsid w:val="00B45F41"/>
    <w:rsid w:val="00B464B9"/>
    <w:rsid w:val="00B53449"/>
    <w:rsid w:val="00B541E7"/>
    <w:rsid w:val="00B5794F"/>
    <w:rsid w:val="00B61856"/>
    <w:rsid w:val="00B61CE9"/>
    <w:rsid w:val="00B62420"/>
    <w:rsid w:val="00B65A30"/>
    <w:rsid w:val="00B679D6"/>
    <w:rsid w:val="00B71551"/>
    <w:rsid w:val="00B71BE3"/>
    <w:rsid w:val="00B72C36"/>
    <w:rsid w:val="00B7771A"/>
    <w:rsid w:val="00B80665"/>
    <w:rsid w:val="00B80A6C"/>
    <w:rsid w:val="00B80F4B"/>
    <w:rsid w:val="00B82C42"/>
    <w:rsid w:val="00B872BA"/>
    <w:rsid w:val="00B937D1"/>
    <w:rsid w:val="00BA47FE"/>
    <w:rsid w:val="00BA4A6D"/>
    <w:rsid w:val="00BA58A6"/>
    <w:rsid w:val="00BA5920"/>
    <w:rsid w:val="00BB08D4"/>
    <w:rsid w:val="00BB2763"/>
    <w:rsid w:val="00BB2AC2"/>
    <w:rsid w:val="00BC787A"/>
    <w:rsid w:val="00BD14F2"/>
    <w:rsid w:val="00BD5DEA"/>
    <w:rsid w:val="00BD72D0"/>
    <w:rsid w:val="00BD7FFB"/>
    <w:rsid w:val="00BE12BE"/>
    <w:rsid w:val="00BE2668"/>
    <w:rsid w:val="00BE26A6"/>
    <w:rsid w:val="00BF0949"/>
    <w:rsid w:val="00BF1797"/>
    <w:rsid w:val="00BF2875"/>
    <w:rsid w:val="00BF445C"/>
    <w:rsid w:val="00BF71E5"/>
    <w:rsid w:val="00C01C73"/>
    <w:rsid w:val="00C02B64"/>
    <w:rsid w:val="00C07029"/>
    <w:rsid w:val="00C1002A"/>
    <w:rsid w:val="00C10AA9"/>
    <w:rsid w:val="00C12F71"/>
    <w:rsid w:val="00C26B00"/>
    <w:rsid w:val="00C26B48"/>
    <w:rsid w:val="00C270D5"/>
    <w:rsid w:val="00C277D6"/>
    <w:rsid w:val="00C30187"/>
    <w:rsid w:val="00C34D15"/>
    <w:rsid w:val="00C35164"/>
    <w:rsid w:val="00C37203"/>
    <w:rsid w:val="00C37FA4"/>
    <w:rsid w:val="00C40570"/>
    <w:rsid w:val="00C43164"/>
    <w:rsid w:val="00C43682"/>
    <w:rsid w:val="00C47ED8"/>
    <w:rsid w:val="00C556D2"/>
    <w:rsid w:val="00C56C02"/>
    <w:rsid w:val="00C653B9"/>
    <w:rsid w:val="00C712C4"/>
    <w:rsid w:val="00C71E26"/>
    <w:rsid w:val="00C7289F"/>
    <w:rsid w:val="00C74CD5"/>
    <w:rsid w:val="00C75D85"/>
    <w:rsid w:val="00C763C3"/>
    <w:rsid w:val="00C82260"/>
    <w:rsid w:val="00C92A72"/>
    <w:rsid w:val="00C94393"/>
    <w:rsid w:val="00CA10DC"/>
    <w:rsid w:val="00CA3365"/>
    <w:rsid w:val="00CB0F7E"/>
    <w:rsid w:val="00CB20A2"/>
    <w:rsid w:val="00CB2251"/>
    <w:rsid w:val="00CB27D3"/>
    <w:rsid w:val="00CB2C9C"/>
    <w:rsid w:val="00CB76F9"/>
    <w:rsid w:val="00CB798E"/>
    <w:rsid w:val="00CB7DB6"/>
    <w:rsid w:val="00CC1F18"/>
    <w:rsid w:val="00CC2AF4"/>
    <w:rsid w:val="00CC4A36"/>
    <w:rsid w:val="00CC4E01"/>
    <w:rsid w:val="00CC7540"/>
    <w:rsid w:val="00CC77B1"/>
    <w:rsid w:val="00CC7831"/>
    <w:rsid w:val="00CC7E76"/>
    <w:rsid w:val="00CD7A7C"/>
    <w:rsid w:val="00CE75D8"/>
    <w:rsid w:val="00CF0409"/>
    <w:rsid w:val="00CF218D"/>
    <w:rsid w:val="00CF43BE"/>
    <w:rsid w:val="00CF60BC"/>
    <w:rsid w:val="00CF774F"/>
    <w:rsid w:val="00D0133B"/>
    <w:rsid w:val="00D01476"/>
    <w:rsid w:val="00D03B79"/>
    <w:rsid w:val="00D13B58"/>
    <w:rsid w:val="00D1653C"/>
    <w:rsid w:val="00D20902"/>
    <w:rsid w:val="00D24347"/>
    <w:rsid w:val="00D30624"/>
    <w:rsid w:val="00D30A29"/>
    <w:rsid w:val="00D3609E"/>
    <w:rsid w:val="00D36204"/>
    <w:rsid w:val="00D36B73"/>
    <w:rsid w:val="00D37070"/>
    <w:rsid w:val="00D41C92"/>
    <w:rsid w:val="00D420C3"/>
    <w:rsid w:val="00D42A41"/>
    <w:rsid w:val="00D462CA"/>
    <w:rsid w:val="00D46AD7"/>
    <w:rsid w:val="00D4722C"/>
    <w:rsid w:val="00D51D0A"/>
    <w:rsid w:val="00D534AD"/>
    <w:rsid w:val="00D55A97"/>
    <w:rsid w:val="00D670DD"/>
    <w:rsid w:val="00D70392"/>
    <w:rsid w:val="00D7469A"/>
    <w:rsid w:val="00D76BF9"/>
    <w:rsid w:val="00D8200D"/>
    <w:rsid w:val="00D847EC"/>
    <w:rsid w:val="00D85347"/>
    <w:rsid w:val="00D87280"/>
    <w:rsid w:val="00D90CC4"/>
    <w:rsid w:val="00D92BE0"/>
    <w:rsid w:val="00D92C4F"/>
    <w:rsid w:val="00D94407"/>
    <w:rsid w:val="00D94BA4"/>
    <w:rsid w:val="00D97776"/>
    <w:rsid w:val="00DA25E7"/>
    <w:rsid w:val="00DA2D94"/>
    <w:rsid w:val="00DA5A7A"/>
    <w:rsid w:val="00DB3E68"/>
    <w:rsid w:val="00DB6E4C"/>
    <w:rsid w:val="00DC003F"/>
    <w:rsid w:val="00DC1D9D"/>
    <w:rsid w:val="00DC59E0"/>
    <w:rsid w:val="00DC770E"/>
    <w:rsid w:val="00DD347F"/>
    <w:rsid w:val="00DD6ED8"/>
    <w:rsid w:val="00DE2817"/>
    <w:rsid w:val="00DE3FB5"/>
    <w:rsid w:val="00DE47A3"/>
    <w:rsid w:val="00DE5073"/>
    <w:rsid w:val="00DE65DC"/>
    <w:rsid w:val="00DE7FAF"/>
    <w:rsid w:val="00DF44B9"/>
    <w:rsid w:val="00DF6B75"/>
    <w:rsid w:val="00DF7F45"/>
    <w:rsid w:val="00E0021B"/>
    <w:rsid w:val="00E02C2B"/>
    <w:rsid w:val="00E067E4"/>
    <w:rsid w:val="00E12E0B"/>
    <w:rsid w:val="00E16CC7"/>
    <w:rsid w:val="00E20C3A"/>
    <w:rsid w:val="00E21DBD"/>
    <w:rsid w:val="00E21FC8"/>
    <w:rsid w:val="00E24AFD"/>
    <w:rsid w:val="00E26041"/>
    <w:rsid w:val="00E34CFA"/>
    <w:rsid w:val="00E40079"/>
    <w:rsid w:val="00E4020E"/>
    <w:rsid w:val="00E436E3"/>
    <w:rsid w:val="00E4389C"/>
    <w:rsid w:val="00E44A2A"/>
    <w:rsid w:val="00E47C20"/>
    <w:rsid w:val="00E47CB9"/>
    <w:rsid w:val="00E50141"/>
    <w:rsid w:val="00E51355"/>
    <w:rsid w:val="00E51AFC"/>
    <w:rsid w:val="00E524D7"/>
    <w:rsid w:val="00E52529"/>
    <w:rsid w:val="00E52939"/>
    <w:rsid w:val="00E55A96"/>
    <w:rsid w:val="00E567E6"/>
    <w:rsid w:val="00E57618"/>
    <w:rsid w:val="00E57D89"/>
    <w:rsid w:val="00E640A9"/>
    <w:rsid w:val="00E64608"/>
    <w:rsid w:val="00E655DD"/>
    <w:rsid w:val="00E6687B"/>
    <w:rsid w:val="00E7210E"/>
    <w:rsid w:val="00E76A20"/>
    <w:rsid w:val="00E8566E"/>
    <w:rsid w:val="00E85784"/>
    <w:rsid w:val="00E85E3B"/>
    <w:rsid w:val="00E877B0"/>
    <w:rsid w:val="00E923B4"/>
    <w:rsid w:val="00E96009"/>
    <w:rsid w:val="00EA584D"/>
    <w:rsid w:val="00EB4A6C"/>
    <w:rsid w:val="00EB6905"/>
    <w:rsid w:val="00EC0B5F"/>
    <w:rsid w:val="00EC1715"/>
    <w:rsid w:val="00EC2020"/>
    <w:rsid w:val="00EC744F"/>
    <w:rsid w:val="00ED4296"/>
    <w:rsid w:val="00ED45C2"/>
    <w:rsid w:val="00ED4700"/>
    <w:rsid w:val="00ED5C2E"/>
    <w:rsid w:val="00ED799C"/>
    <w:rsid w:val="00EE0322"/>
    <w:rsid w:val="00EE1FA1"/>
    <w:rsid w:val="00EE4025"/>
    <w:rsid w:val="00EE7743"/>
    <w:rsid w:val="00F01777"/>
    <w:rsid w:val="00F02C00"/>
    <w:rsid w:val="00F06571"/>
    <w:rsid w:val="00F06CED"/>
    <w:rsid w:val="00F126BB"/>
    <w:rsid w:val="00F1331C"/>
    <w:rsid w:val="00F17D8E"/>
    <w:rsid w:val="00F20CAF"/>
    <w:rsid w:val="00F210FE"/>
    <w:rsid w:val="00F222E8"/>
    <w:rsid w:val="00F23FC1"/>
    <w:rsid w:val="00F331B4"/>
    <w:rsid w:val="00F374EF"/>
    <w:rsid w:val="00F4393F"/>
    <w:rsid w:val="00F47A20"/>
    <w:rsid w:val="00F5060F"/>
    <w:rsid w:val="00F5238C"/>
    <w:rsid w:val="00F538AC"/>
    <w:rsid w:val="00F555A8"/>
    <w:rsid w:val="00F6695A"/>
    <w:rsid w:val="00F676EF"/>
    <w:rsid w:val="00F80FB9"/>
    <w:rsid w:val="00F81941"/>
    <w:rsid w:val="00F83E2B"/>
    <w:rsid w:val="00F84629"/>
    <w:rsid w:val="00F87D88"/>
    <w:rsid w:val="00F91340"/>
    <w:rsid w:val="00F95300"/>
    <w:rsid w:val="00F9604F"/>
    <w:rsid w:val="00FA0B4E"/>
    <w:rsid w:val="00FA1A2B"/>
    <w:rsid w:val="00FA1F51"/>
    <w:rsid w:val="00FA252D"/>
    <w:rsid w:val="00FA25CA"/>
    <w:rsid w:val="00FA2F8D"/>
    <w:rsid w:val="00FA2FC6"/>
    <w:rsid w:val="00FA3A42"/>
    <w:rsid w:val="00FA4DDE"/>
    <w:rsid w:val="00FB188A"/>
    <w:rsid w:val="00FB574C"/>
    <w:rsid w:val="00FC0BCF"/>
    <w:rsid w:val="00FC2249"/>
    <w:rsid w:val="00FC3C99"/>
    <w:rsid w:val="00FC4689"/>
    <w:rsid w:val="00FC4E6D"/>
    <w:rsid w:val="00FC5143"/>
    <w:rsid w:val="00FD0239"/>
    <w:rsid w:val="00FD3AF0"/>
    <w:rsid w:val="00FD4420"/>
    <w:rsid w:val="00FD6708"/>
    <w:rsid w:val="00FE2C90"/>
    <w:rsid w:val="00FE41CD"/>
    <w:rsid w:val="00FE472B"/>
    <w:rsid w:val="00FE6218"/>
    <w:rsid w:val="00FF39BC"/>
    <w:rsid w:val="00FF567B"/>
    <w:rsid w:val="00FF674F"/>
    <w:rsid w:val="00FF6825"/>
    <w:rsid w:val="00FF7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708"/>
    <w:rPr>
      <w:sz w:val="24"/>
      <w:szCs w:val="24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6708"/>
    <w:pPr>
      <w:keepNext/>
      <w:jc w:val="center"/>
      <w:outlineLvl w:val="2"/>
    </w:pPr>
    <w:rPr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6708"/>
    <w:pPr>
      <w:keepNext/>
      <w:outlineLvl w:val="3"/>
    </w:pPr>
    <w:rPr>
      <w:b/>
      <w:bCs/>
      <w:sz w:val="20"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D6708"/>
    <w:pPr>
      <w:keepNext/>
      <w:outlineLvl w:val="4"/>
    </w:pPr>
    <w:rPr>
      <w:b/>
      <w:bCs/>
      <w:sz w:val="22"/>
      <w:lang w:val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D6708"/>
    <w:pPr>
      <w:keepNext/>
      <w:ind w:left="705"/>
      <w:jc w:val="both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A44A9"/>
    <w:rPr>
      <w:rFonts w:ascii="Cambria" w:hAnsi="Cambria" w:cs="Times New Roman"/>
      <w:b/>
      <w:bCs/>
      <w:sz w:val="26"/>
      <w:szCs w:val="26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A44A9"/>
    <w:rPr>
      <w:rFonts w:ascii="Calibri" w:hAnsi="Calibri" w:cs="Times New Roman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A44A9"/>
    <w:rPr>
      <w:rFonts w:ascii="Calibri" w:hAnsi="Calibri" w:cs="Times New Roman"/>
      <w:b/>
      <w:bCs/>
      <w:i/>
      <w:iCs/>
      <w:sz w:val="26"/>
      <w:szCs w:val="26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A44A9"/>
    <w:rPr>
      <w:rFonts w:ascii="Calibri" w:hAnsi="Calibri" w:cs="Times New Roman"/>
      <w:b/>
      <w:bCs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FD6708"/>
    <w:pPr>
      <w:jc w:val="both"/>
    </w:pPr>
    <w:rPr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A44A9"/>
    <w:rPr>
      <w:rFonts w:cs="Times New Roman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rsid w:val="00FD670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D6708"/>
    <w:rPr>
      <w:rFonts w:cs="Times New Roman"/>
      <w:sz w:val="24"/>
      <w:lang w:val="ro-RO" w:eastAsia="ro-RO"/>
    </w:rPr>
  </w:style>
  <w:style w:type="table" w:styleId="TableGrid">
    <w:name w:val="Table Grid"/>
    <w:basedOn w:val="TableNormal"/>
    <w:uiPriority w:val="99"/>
    <w:rsid w:val="00FD67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icoltext1">
    <w:name w:val="articol_text1"/>
    <w:basedOn w:val="DefaultParagraphFont"/>
    <w:uiPriority w:val="99"/>
    <w:rsid w:val="00FD670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228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44A9"/>
    <w:rPr>
      <w:rFonts w:cs="Times New Roman"/>
      <w:sz w:val="2"/>
      <w:lang w:val="ro-RO" w:eastAsia="ro-RO"/>
    </w:rPr>
  </w:style>
  <w:style w:type="paragraph" w:styleId="BodyText2">
    <w:name w:val="Body Text 2"/>
    <w:basedOn w:val="Normal"/>
    <w:link w:val="BodyText2Char"/>
    <w:uiPriority w:val="99"/>
    <w:rsid w:val="005E42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A44A9"/>
    <w:rPr>
      <w:rFonts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99"/>
    <w:qFormat/>
    <w:rsid w:val="00A61765"/>
    <w:pPr>
      <w:spacing w:line="276" w:lineRule="auto"/>
      <w:ind w:left="720"/>
      <w:contextualSpacing/>
    </w:pPr>
    <w:rPr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A61765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9A049C"/>
    <w:rPr>
      <w:rFonts w:cs="Times New Roman"/>
      <w:i/>
    </w:rPr>
  </w:style>
  <w:style w:type="paragraph" w:customStyle="1" w:styleId="CharChar1Char">
    <w:name w:val="Char Char1 Char"/>
    <w:basedOn w:val="Normal"/>
    <w:uiPriority w:val="99"/>
    <w:rsid w:val="00DF6B75"/>
    <w:rPr>
      <w:lang w:val="pl-PL" w:eastAsia="pl-PL"/>
    </w:rPr>
  </w:style>
  <w:style w:type="character" w:styleId="Hyperlink">
    <w:name w:val="Hyperlink"/>
    <w:basedOn w:val="DefaultParagraphFont"/>
    <w:uiPriority w:val="99"/>
    <w:rsid w:val="00345763"/>
    <w:rPr>
      <w:rFonts w:cs="Times New Roman"/>
      <w:color w:val="0000FF"/>
      <w:u w:val="single"/>
    </w:rPr>
  </w:style>
  <w:style w:type="paragraph" w:customStyle="1" w:styleId="CaracterCaracter1">
    <w:name w:val="Caracter Caracter1"/>
    <w:basedOn w:val="Normal"/>
    <w:uiPriority w:val="99"/>
    <w:rsid w:val="00D847EC"/>
    <w:rPr>
      <w:lang w:val="pl-PL" w:eastAsia="pl-PL"/>
    </w:rPr>
  </w:style>
  <w:style w:type="paragraph" w:styleId="NormalWeb">
    <w:name w:val="Normal (Web)"/>
    <w:basedOn w:val="Normal"/>
    <w:uiPriority w:val="99"/>
    <w:rsid w:val="0045212F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link w:val="NoSpacingChar"/>
    <w:uiPriority w:val="99"/>
    <w:qFormat/>
    <w:rsid w:val="00FD4420"/>
    <w:rPr>
      <w:rFonts w:ascii="Calibri" w:hAnsi="Calibri"/>
    </w:rPr>
  </w:style>
  <w:style w:type="character" w:customStyle="1" w:styleId="NoSpacingChar">
    <w:name w:val="No Spacing Char"/>
    <w:link w:val="NoSpacing"/>
    <w:uiPriority w:val="99"/>
    <w:locked/>
    <w:rsid w:val="00FD4420"/>
    <w:rPr>
      <w:rFonts w:ascii="Calibri" w:hAnsi="Calibri"/>
      <w:sz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EB4A6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A44A9"/>
    <w:rPr>
      <w:rFonts w:cs="Times New Roman"/>
      <w:sz w:val="24"/>
      <w:szCs w:val="24"/>
      <w:lang w:val="ro-RO" w:eastAsia="ro-RO"/>
    </w:rPr>
  </w:style>
  <w:style w:type="paragraph" w:customStyle="1" w:styleId="BodyText21">
    <w:name w:val="Body Text 21"/>
    <w:basedOn w:val="Normal"/>
    <w:uiPriority w:val="99"/>
    <w:rsid w:val="00A662E3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3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9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94156">
                                      <w:marLeft w:val="0"/>
                                      <w:marRight w:val="0"/>
                                      <w:marTop w:val="7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94154">
                                          <w:marLeft w:val="0"/>
                                          <w:marRight w:val="0"/>
                                          <w:marTop w:val="4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2" w:space="4" w:color="9CBDF3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3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3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9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94139">
                                      <w:marLeft w:val="0"/>
                                      <w:marRight w:val="0"/>
                                      <w:marTop w:val="7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94138">
                                          <w:marLeft w:val="0"/>
                                          <w:marRight w:val="0"/>
                                          <w:marTop w:val="4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2" w:space="4" w:color="9CBDF3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3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184</Words>
  <Characters>1051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Utilizator</dc:creator>
  <cp:keywords/>
  <dc:description/>
  <cp:lastModifiedBy>Alex</cp:lastModifiedBy>
  <cp:revision>2</cp:revision>
  <cp:lastPrinted>2014-03-26T12:49:00Z</cp:lastPrinted>
  <dcterms:created xsi:type="dcterms:W3CDTF">2015-04-16T08:29:00Z</dcterms:created>
  <dcterms:modified xsi:type="dcterms:W3CDTF">2015-04-16T08:29:00Z</dcterms:modified>
</cp:coreProperties>
</file>